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D501EB" w:rsidRPr="00D36988" w14:paraId="06DB7DB9" w14:textId="77777777" w:rsidTr="006771BD">
        <w:tc>
          <w:tcPr>
            <w:tcW w:w="0" w:type="auto"/>
            <w:shd w:val="clear" w:color="auto" w:fill="F2F2F2"/>
          </w:tcPr>
          <w:p w14:paraId="112FD0BC" w14:textId="77777777" w:rsidR="00D501EB" w:rsidRPr="00D36988" w:rsidRDefault="00D501EB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7: Упис студената</w:t>
            </w:r>
          </w:p>
          <w:p w14:paraId="72677AB6" w14:textId="77777777" w:rsidR="00D501EB" w:rsidRPr="00D36988" w:rsidRDefault="00D501EB" w:rsidP="006771BD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D501EB" w:rsidRPr="00D36988" w14:paraId="5F13D5F3" w14:textId="77777777" w:rsidTr="006771BD">
        <w:tc>
          <w:tcPr>
            <w:tcW w:w="0" w:type="auto"/>
          </w:tcPr>
          <w:p w14:paraId="2D72E15F" w14:textId="77777777" w:rsidR="00D501EB" w:rsidRDefault="00D501EB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2B3CD813" w14:textId="77777777" w:rsidR="00D501EB" w:rsidRPr="00D36988" w:rsidRDefault="00D501EB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583A0D38" w14:textId="77777777" w:rsidR="00D501EB" w:rsidRPr="00DF5E91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RS"/>
              </w:rPr>
            </w:pPr>
            <w:r w:rsidRPr="00DF5E91">
              <w:rPr>
                <w:sz w:val="24"/>
                <w:szCs w:val="24"/>
                <w:lang w:val="sr-Cyrl-RS"/>
              </w:rPr>
              <w:t xml:space="preserve">Општи услови уписа на програм докторских студија социјалне политике и социјалног рада засновани су на стандардима </w:t>
            </w:r>
            <w:proofErr w:type="spellStart"/>
            <w:r w:rsidRPr="00DF5E91">
              <w:rPr>
                <w:sz w:val="24"/>
                <w:szCs w:val="24"/>
                <w:lang w:val="sr-Cyrl-RS"/>
              </w:rPr>
              <w:t>предвиђеним</w:t>
            </w:r>
            <w:proofErr w:type="spellEnd"/>
            <w:r w:rsidRPr="00DF5E91">
              <w:rPr>
                <w:sz w:val="24"/>
                <w:szCs w:val="24"/>
                <w:lang w:val="sr-Cyrl-RS"/>
              </w:rPr>
              <w:t xml:space="preserve"> Законом, актима Универзитета и Факултета и другим прописима који регулишу ову област.  </w:t>
            </w:r>
          </w:p>
          <w:p w14:paraId="4619FFA6" w14:textId="77777777" w:rsidR="00D501EB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en-US"/>
              </w:rPr>
            </w:pPr>
          </w:p>
          <w:p w14:paraId="6E716921" w14:textId="77777777" w:rsidR="00D501EB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Право уписа на студије имају кандидати са завршеним основним и мастер академским студијама (300 ЕСПБ) факултета. Студенти морају да испуне услове који се тичу </w:t>
            </w:r>
            <w:proofErr w:type="spellStart"/>
            <w:r>
              <w:rPr>
                <w:sz w:val="24"/>
                <w:szCs w:val="24"/>
                <w:lang w:val="sr-Cyrl-CS"/>
              </w:rPr>
              <w:t>ост</w:t>
            </w:r>
            <w:proofErr w:type="spellEnd"/>
            <w:r>
              <w:rPr>
                <w:sz w:val="24"/>
                <w:szCs w:val="24"/>
                <w:lang w:val="sr-Cyrl-RS"/>
              </w:rPr>
              <w:t>вар</w:t>
            </w:r>
            <w:proofErr w:type="spellStart"/>
            <w:r>
              <w:rPr>
                <w:sz w:val="24"/>
                <w:szCs w:val="24"/>
                <w:lang w:val="sr-Cyrl-CS"/>
              </w:rPr>
              <w:t>еног</w:t>
            </w:r>
            <w:proofErr w:type="spellEnd"/>
            <w:r>
              <w:rPr>
                <w:sz w:val="24"/>
                <w:szCs w:val="24"/>
                <w:lang w:val="sr-Cyrl-CS"/>
              </w:rPr>
              <w:t xml:space="preserve"> успеха на студијама, провере знања, склоности и способности за рад. Програми основних академских студија требало би да пруже основна знања у области социјалне политике и социјалног рада. </w:t>
            </w:r>
          </w:p>
          <w:p w14:paraId="0FDB116D" w14:textId="77777777" w:rsidR="00D501EB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Број студената и динамика уписа усклађује се са тражњом на тржишту рада како би се надоместио очигледан недостатак кадрова са највишим нивоом образовања у овој области  и избегле опасности претераног репродуковања. Политика уписа усклађена је са кадровским потенцијалом Факултета и партнерским институцијама у земљи и иностранству.</w:t>
            </w:r>
          </w:p>
          <w:p w14:paraId="62382E94" w14:textId="77777777" w:rsidR="00D501EB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en-US"/>
              </w:rPr>
            </w:pPr>
          </w:p>
          <w:p w14:paraId="205FD582" w14:textId="77777777" w:rsidR="00D501EB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Кандидати за упис на докторске студије социјалне политике и социјалног рада морају да испуне услове предвиђене конкурсом, уз услов који се тиче знања најмање једног страног језика.</w:t>
            </w:r>
          </w:p>
          <w:p w14:paraId="178EABBA" w14:textId="77777777" w:rsidR="00D501EB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Latn-RS"/>
              </w:rPr>
            </w:pPr>
          </w:p>
          <w:p w14:paraId="575ECDB2" w14:textId="77777777" w:rsidR="00D501EB" w:rsidRPr="00DF5E91" w:rsidRDefault="00D501EB" w:rsidP="006771B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RS"/>
              </w:rPr>
            </w:pPr>
            <w:r w:rsidRPr="00DF5E91">
              <w:rPr>
                <w:sz w:val="24"/>
                <w:szCs w:val="24"/>
                <w:lang w:val="sr-Cyrl-RS"/>
              </w:rPr>
              <w:t xml:space="preserve">Мерила за рангирање: редослед кандидата за упис на докторске студије утврђује се на основу дужине студирања и опште просечне оцене остварене на основним и мастер академским студијама, остварених научних резултата и резултата постигнутих на пријемном испиту. Пријемни испит, Факултет ће организовати кроз интервјуе са кандидатима и оценом писаних радова кандидата о </w:t>
            </w:r>
            <w:proofErr w:type="spellStart"/>
            <w:r w:rsidRPr="00DF5E91">
              <w:rPr>
                <w:sz w:val="24"/>
                <w:szCs w:val="24"/>
                <w:lang w:val="sr-Cyrl-RS"/>
              </w:rPr>
              <w:t>образложености</w:t>
            </w:r>
            <w:proofErr w:type="spellEnd"/>
            <w:r w:rsidRPr="00DF5E91">
              <w:rPr>
                <w:sz w:val="24"/>
                <w:szCs w:val="24"/>
                <w:lang w:val="sr-Cyrl-RS"/>
              </w:rPr>
              <w:t xml:space="preserve"> истраживачке намере, односно писма о намерама кандидата. На интервјуима са кандидатима комисије ће проверавати знање, склоност и способност кандидата за научноистраживачки рад. Писмо о намерама и </w:t>
            </w:r>
            <w:proofErr w:type="spellStart"/>
            <w:r w:rsidRPr="00DF5E91">
              <w:rPr>
                <w:sz w:val="24"/>
                <w:szCs w:val="24"/>
                <w:lang w:val="sr-Cyrl-RS"/>
              </w:rPr>
              <w:t>образложеност</w:t>
            </w:r>
            <w:proofErr w:type="spellEnd"/>
            <w:r w:rsidRPr="00DF5E91">
              <w:rPr>
                <w:sz w:val="24"/>
                <w:szCs w:val="24"/>
                <w:lang w:val="sr-Cyrl-RS"/>
              </w:rPr>
              <w:t xml:space="preserve"> истраживачке намере, комисије ће </w:t>
            </w:r>
            <w:proofErr w:type="spellStart"/>
            <w:r w:rsidRPr="00DF5E91">
              <w:rPr>
                <w:sz w:val="24"/>
                <w:szCs w:val="24"/>
                <w:lang w:val="sr-Cyrl-RS"/>
              </w:rPr>
              <w:t>избодовати</w:t>
            </w:r>
            <w:proofErr w:type="spellEnd"/>
            <w:r w:rsidRPr="00DF5E91">
              <w:rPr>
                <w:sz w:val="24"/>
                <w:szCs w:val="24"/>
                <w:lang w:val="sr-Cyrl-RS"/>
              </w:rPr>
              <w:t xml:space="preserve">. Општа просечна оцена студирања израчунава се на основу просечних оцена студирања на основним академским студијама  и мастер академским студијама, </w:t>
            </w:r>
            <w:proofErr w:type="spellStart"/>
            <w:r w:rsidRPr="00DF5E91">
              <w:rPr>
                <w:sz w:val="24"/>
                <w:szCs w:val="24"/>
                <w:lang w:val="sr-Cyrl-RS"/>
              </w:rPr>
              <w:t>пондерисаних</w:t>
            </w:r>
            <w:proofErr w:type="spellEnd"/>
            <w:r w:rsidRPr="00DF5E91">
              <w:rPr>
                <w:sz w:val="24"/>
                <w:szCs w:val="24"/>
                <w:lang w:val="sr-Cyrl-RS"/>
              </w:rPr>
              <w:t xml:space="preserve"> дужином трајања студијског програма на основним академским и мастер академским студијама израженом у ЕСПБ бодовима.</w:t>
            </w:r>
          </w:p>
          <w:p w14:paraId="6B05F84F" w14:textId="77777777" w:rsidR="00D501EB" w:rsidRPr="00D36988" w:rsidRDefault="00D501EB" w:rsidP="006771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501EB" w:rsidRPr="00D36988" w14:paraId="12E2DE60" w14:textId="77777777" w:rsidTr="006771BD">
        <w:tc>
          <w:tcPr>
            <w:tcW w:w="0" w:type="auto"/>
          </w:tcPr>
          <w:p w14:paraId="1703B0CF" w14:textId="77777777" w:rsidR="00D501EB" w:rsidRDefault="00D501EB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7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3A2AD66" w14:textId="77777777" w:rsidR="00D501EB" w:rsidRPr="001E5A49" w:rsidRDefault="00D501EB" w:rsidP="006771BD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7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Број студената који се уписује на дати студијски програм (из Захтева за акредитацију)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D501EB" w:rsidRPr="00D36988" w14:paraId="4FB29F2F" w14:textId="77777777" w:rsidTr="006771BD">
        <w:tc>
          <w:tcPr>
            <w:tcW w:w="0" w:type="auto"/>
          </w:tcPr>
          <w:p w14:paraId="2479C4D2" w14:textId="77777777" w:rsidR="00D501EB" w:rsidRPr="00D36988" w:rsidRDefault="00D501EB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7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E806BC0" w14:textId="77777777" w:rsidR="00D501EB" w:rsidRPr="00D36988" w:rsidRDefault="00D501EB" w:rsidP="006771BD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7.1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Конкурс за упис на докторске студије (ако</w:t>
            </w: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en-US"/>
              </w:rPr>
              <w:t>je</w:t>
            </w:r>
            <w:r w:rsidRPr="00D36988">
              <w:rPr>
                <w:sz w:val="22"/>
                <w:szCs w:val="22"/>
                <w:lang w:val="sr-Cyrl-CS"/>
              </w:rPr>
              <w:t xml:space="preserve"> започела њихова реализација)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1316EB07" w14:textId="77777777" w:rsidR="0042373A" w:rsidRDefault="0042373A"/>
    <w:sectPr w:rsidR="004237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73A"/>
    <w:rsid w:val="0042373A"/>
    <w:rsid w:val="00D5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6005E-E6BE-4453-AD41-BC6B874F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1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D501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abele/Tabela%207.1.doc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2021-10-05T08:52:00Z</dcterms:created>
  <dcterms:modified xsi:type="dcterms:W3CDTF">2021-10-05T08:52:00Z</dcterms:modified>
</cp:coreProperties>
</file>